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DD1" w:rsidRDefault="00654496">
      <w:r>
        <w:rPr>
          <w:noProof/>
          <w:lang w:eastAsia="sk-SK"/>
        </w:rPr>
        <w:drawing>
          <wp:inline distT="0" distB="0" distL="0" distR="0">
            <wp:extent cx="3876675" cy="1104852"/>
            <wp:effectExtent l="0" t="0" r="0" b="635"/>
            <wp:docPr id="1" name="Obrázok 1" descr="http://erasmus-plus.ro/wp-content/uploads/2013/11/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rasmus-plus.ro/wp-content/uploads/2013/11/erasmus+logo_mi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1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96" w:rsidRPr="002A30DF" w:rsidRDefault="00F07525">
      <w:pPr>
        <w:rPr>
          <w:rFonts w:ascii="Times New Roman" w:hAnsi="Times New Roman" w:cs="Times New Roman"/>
          <w:b/>
          <w:sz w:val="28"/>
          <w:szCs w:val="28"/>
        </w:rPr>
      </w:pPr>
      <w:r w:rsidRPr="002A30DF">
        <w:rPr>
          <w:rFonts w:ascii="Times New Roman" w:hAnsi="Times New Roman" w:cs="Times New Roman"/>
          <w:b/>
          <w:sz w:val="28"/>
          <w:szCs w:val="28"/>
        </w:rPr>
        <w:t xml:space="preserve">„Projektový manažment pre </w:t>
      </w:r>
      <w:proofErr w:type="spellStart"/>
      <w:r w:rsidRPr="002A30DF">
        <w:rPr>
          <w:rFonts w:ascii="Times New Roman" w:hAnsi="Times New Roman" w:cs="Times New Roman"/>
          <w:b/>
          <w:sz w:val="28"/>
          <w:szCs w:val="28"/>
        </w:rPr>
        <w:t>medzikultúrne</w:t>
      </w:r>
      <w:proofErr w:type="spellEnd"/>
      <w:r w:rsidRPr="002A30DF">
        <w:rPr>
          <w:rFonts w:ascii="Times New Roman" w:hAnsi="Times New Roman" w:cs="Times New Roman"/>
          <w:b/>
          <w:sz w:val="28"/>
          <w:szCs w:val="28"/>
        </w:rPr>
        <w:t xml:space="preserve"> výmenné projekty v Európe“</w:t>
      </w:r>
    </w:p>
    <w:p w:rsidR="00851556" w:rsidRDefault="00F07525" w:rsidP="004920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V dňoch 7.8. – 12.8.2016 som sa zúčastnila kurzu v portugalskom meste Porto, </w:t>
      </w:r>
      <w:r w:rsidR="00574222">
        <w:rPr>
          <w:rFonts w:ascii="Times New Roman" w:hAnsi="Times New Roman" w:cs="Times New Roman"/>
          <w:sz w:val="24"/>
          <w:szCs w:val="24"/>
        </w:rPr>
        <w:t xml:space="preserve">kde som mala možnosť stretnúť sa s kolegami z 8 európskych krajín a pod vedením skúsených lektorov sme riešili možnosti, ako úspešne realizovať projekt s medzinárodnou účasťou viacerých škôl a dať možnosť nielen nám učiteľom, ale </w:t>
      </w:r>
      <w:r w:rsidR="0049202E">
        <w:rPr>
          <w:rFonts w:ascii="Times New Roman" w:hAnsi="Times New Roman" w:cs="Times New Roman"/>
          <w:sz w:val="24"/>
          <w:szCs w:val="24"/>
        </w:rPr>
        <w:t xml:space="preserve">aj </w:t>
      </w:r>
      <w:r w:rsidR="00574222">
        <w:rPr>
          <w:rFonts w:ascii="Times New Roman" w:hAnsi="Times New Roman" w:cs="Times New Roman"/>
          <w:sz w:val="24"/>
          <w:szCs w:val="24"/>
        </w:rPr>
        <w:t xml:space="preserve">našim poslucháčom </w:t>
      </w:r>
      <w:r w:rsidR="0049202E">
        <w:rPr>
          <w:rFonts w:ascii="Times New Roman" w:hAnsi="Times New Roman" w:cs="Times New Roman"/>
          <w:sz w:val="24"/>
          <w:szCs w:val="24"/>
        </w:rPr>
        <w:t>vycestovať a využívať jazyk,</w:t>
      </w:r>
      <w:r w:rsidR="002A30DF">
        <w:rPr>
          <w:rFonts w:ascii="Times New Roman" w:hAnsi="Times New Roman" w:cs="Times New Roman"/>
          <w:sz w:val="24"/>
          <w:szCs w:val="24"/>
        </w:rPr>
        <w:t xml:space="preserve"> ktorý</w:t>
      </w:r>
      <w:r w:rsidR="0049202E">
        <w:rPr>
          <w:rFonts w:ascii="Times New Roman" w:hAnsi="Times New Roman" w:cs="Times New Roman"/>
          <w:sz w:val="24"/>
          <w:szCs w:val="24"/>
        </w:rPr>
        <w:t xml:space="preserve"> sa na našej škole učia. </w:t>
      </w:r>
    </w:p>
    <w:p w:rsidR="00851556" w:rsidRDefault="00851556">
      <w:pPr>
        <w:rPr>
          <w:rFonts w:ascii="Times New Roman" w:hAnsi="Times New Roman" w:cs="Times New Roman"/>
          <w:sz w:val="24"/>
          <w:szCs w:val="24"/>
        </w:rPr>
      </w:pPr>
    </w:p>
    <w:p w:rsidR="003B3ED6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Bublina v tvare zaobleného obdĺžnika 6" o:spid="_x0000_s1026" type="#_x0000_t62" style="position:absolute;margin-left:274.15pt;margin-top:21.55pt;width:169.5pt;height:126.75pt;rotation:824587fd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" adj="6300,24300" fillcolor="#fabf8f [1945]" strokecolor="#243f60 [1604]" strokeweight="2pt">
            <v:textbox>
              <w:txbxContent>
                <w:p w:rsidR="00851556" w:rsidRPr="00961310" w:rsidRDefault="00851556" w:rsidP="00851556">
                  <w:pPr>
                    <w:jc w:val="center"/>
                    <w:rPr>
                      <w:color w:val="FABF8F" w:themeColor="accent6" w:themeTint="99"/>
                    </w:rPr>
                  </w:pPr>
                  <w:r w:rsidRPr="00961310">
                    <w:rPr>
                      <w:color w:val="002060"/>
                    </w:rPr>
                    <w:t xml:space="preserve">Privítalo nás slnečné mesto Porto, plné historických pamiatok a krás. </w:t>
                  </w:r>
                </w:p>
              </w:txbxContent>
            </v:textbox>
          </v:shape>
        </w:pict>
      </w:r>
      <w:r w:rsidR="00525424">
        <w:rPr>
          <w:rFonts w:ascii="Times New Roman" w:hAnsi="Times New Roman" w:cs="Times New Roman"/>
          <w:sz w:val="24"/>
          <w:szCs w:val="24"/>
        </w:rPr>
        <w:t xml:space="preserve">     </w:t>
      </w:r>
      <w:r w:rsidR="0085155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198636" cy="2400300"/>
            <wp:effectExtent l="0" t="0" r="1905" b="0"/>
            <wp:docPr id="2" name="Obrázok 2" descr="C:\Users\JS-T01-THOS\Desktop\porto\DSC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-T01-THOS\Desktop\porto\DSC02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73" cy="240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D6" w:rsidRDefault="003B3ED6">
      <w:pPr>
        <w:rPr>
          <w:rFonts w:ascii="Times New Roman" w:hAnsi="Times New Roman" w:cs="Times New Roman"/>
          <w:sz w:val="24"/>
          <w:szCs w:val="24"/>
        </w:rPr>
      </w:pPr>
    </w:p>
    <w:p w:rsidR="00851556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Bublina v tvare zaobleného obdĺžnika 8" o:spid="_x0000_s1027" type="#_x0000_t62" style="position:absolute;margin-left:259.85pt;margin-top:25.2pt;width:174pt;height:116.25pt;rotation:839909fd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" adj="6300,24300" fillcolor="#fabf8f [1945]" strokecolor="#243f60 [1604]" strokeweight="2pt">
            <v:textbox>
              <w:txbxContent>
                <w:p w:rsidR="00851556" w:rsidRPr="00961310" w:rsidRDefault="003B3ED6" w:rsidP="00851556">
                  <w:pPr>
                    <w:jc w:val="center"/>
                    <w:rPr>
                      <w:color w:val="002060"/>
                    </w:rPr>
                  </w:pPr>
                  <w:r w:rsidRPr="00961310">
                    <w:rPr>
                      <w:color w:val="002060"/>
                    </w:rPr>
                    <w:t xml:space="preserve">Historické centrum mesta </w:t>
                  </w:r>
                  <w:proofErr w:type="spellStart"/>
                  <w:r w:rsidRPr="00961310">
                    <w:rPr>
                      <w:color w:val="002060"/>
                    </w:rPr>
                    <w:t>Ribeira</w:t>
                  </w:r>
                  <w:proofErr w:type="spellEnd"/>
                  <w:r w:rsidRPr="00961310">
                    <w:rPr>
                      <w:color w:val="002060"/>
                    </w:rPr>
                    <w:t xml:space="preserve"> je na zozname svetových pamiatok </w:t>
                  </w:r>
                  <w:proofErr w:type="spellStart"/>
                  <w:r w:rsidRPr="00961310">
                    <w:rPr>
                      <w:color w:val="002060"/>
                    </w:rPr>
                    <w:t>Unesco</w:t>
                  </w:r>
                  <w:proofErr w:type="spellEnd"/>
                  <w:r w:rsidRPr="00961310">
                    <w:rPr>
                      <w:color w:val="002060"/>
                    </w:rPr>
                    <w:t xml:space="preserve"> </w:t>
                  </w:r>
                </w:p>
              </w:txbxContent>
            </v:textbox>
          </v:shape>
        </w:pict>
      </w:r>
      <w:r w:rsidR="003B3ED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257550" cy="2171700"/>
            <wp:effectExtent l="0" t="0" r="0" b="0"/>
            <wp:docPr id="9" name="Obrázok 9" descr="C:\Users\JS-T01-THOS\Desktop\Porto Eva\IMG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-T01-THOS\Desktop\Porto Eva\IMG_8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67" cy="21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10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Bublina v tvare zaobleného obdĺžnika 10" o:spid="_x0000_s1028" type="#_x0000_t62" style="position:absolute;margin-left:284.4pt;margin-top:31.9pt;width:166.5pt;height:102.75pt;rotation:868119fd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" adj="6300,24300" fillcolor="#fabf8f [1945]" strokecolor="#243f60 [1604]" strokeweight="2pt">
            <v:textbox>
              <w:txbxContent>
                <w:p w:rsidR="003B3ED6" w:rsidRPr="00961310" w:rsidRDefault="003B3ED6" w:rsidP="003B3ED6">
                  <w:pPr>
                    <w:jc w:val="center"/>
                    <w:rPr>
                      <w:color w:val="002060"/>
                    </w:rPr>
                  </w:pPr>
                  <w:r w:rsidRPr="00961310">
                    <w:rPr>
                      <w:color w:val="002060"/>
                    </w:rPr>
                    <w:t xml:space="preserve">Cez rieku </w:t>
                  </w:r>
                  <w:proofErr w:type="spellStart"/>
                  <w:r w:rsidRPr="00961310">
                    <w:rPr>
                      <w:color w:val="002060"/>
                    </w:rPr>
                    <w:t>Duoro</w:t>
                  </w:r>
                  <w:proofErr w:type="spellEnd"/>
                  <w:r w:rsidRPr="00961310">
                    <w:rPr>
                      <w:color w:val="002060"/>
                    </w:rPr>
                    <w:t xml:space="preserve"> sa klenie niekoľko vysokých mostov</w:t>
                  </w:r>
                </w:p>
              </w:txbxContent>
            </v:textbox>
          </v:shape>
        </w:pict>
      </w:r>
      <w:r w:rsidR="003B3ED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14725" cy="2341213"/>
            <wp:effectExtent l="0" t="0" r="0" b="2540"/>
            <wp:docPr id="7" name="Obrázok 7" descr="C:\Users\JS-T01-THOS\Desktop\porto\IMG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-T01-THOS\Desktop\porto\IMG_8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70" cy="23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10" w:rsidRDefault="00961310">
      <w:pPr>
        <w:rPr>
          <w:rFonts w:ascii="Times New Roman" w:hAnsi="Times New Roman" w:cs="Times New Roman"/>
          <w:sz w:val="24"/>
          <w:szCs w:val="24"/>
        </w:rPr>
      </w:pPr>
    </w:p>
    <w:p w:rsidR="00414EEE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Bublina v tvare zaobleného obdĺžnika 12" o:spid="_x0000_s1029" type="#_x0000_t62" style="position:absolute;margin-left:282.95pt;margin-top:35.05pt;width:172pt;height:116.15pt;rotation:1111771fd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" adj="6300,24300" fillcolor="#fabf8f [1945]" strokecolor="#243f60 [1604]" strokeweight="2pt">
            <v:textbox>
              <w:txbxContent>
                <w:p w:rsidR="00961310" w:rsidRPr="00961310" w:rsidRDefault="00961310" w:rsidP="00961310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Porto a jeho slávne portské víno v nespočetných vínnych pivničkách</w:t>
                  </w:r>
                  <w:r w:rsidR="00EB44E9">
                    <w:rPr>
                      <w:color w:val="002060"/>
                    </w:rPr>
                    <w:t xml:space="preserve"> v mestskej časti </w:t>
                  </w:r>
                  <w:proofErr w:type="spellStart"/>
                  <w:r w:rsidR="00EB44E9">
                    <w:rPr>
                      <w:color w:val="002060"/>
                    </w:rPr>
                    <w:t>Gaia</w:t>
                  </w:r>
                  <w:proofErr w:type="spellEnd"/>
                  <w:r>
                    <w:rPr>
                      <w:color w:val="002060"/>
                    </w:rPr>
                    <w:t xml:space="preserve">.  </w:t>
                  </w:r>
                </w:p>
              </w:txbxContent>
            </v:textbox>
          </v:shape>
        </w:pict>
      </w:r>
      <w:r w:rsidR="0096131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14725" cy="2637496"/>
            <wp:effectExtent l="0" t="0" r="0" b="0"/>
            <wp:docPr id="11" name="Obrázok 11" descr="C:\Users\JS-T01-THOS\Desktop\porto\DSC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-T01-THOS\Desktop\porto\DSC01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82" cy="26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EE" w:rsidRDefault="00414EEE">
      <w:pPr>
        <w:rPr>
          <w:rFonts w:ascii="Times New Roman" w:hAnsi="Times New Roman" w:cs="Times New Roman"/>
          <w:sz w:val="24"/>
          <w:szCs w:val="24"/>
        </w:rPr>
      </w:pPr>
    </w:p>
    <w:p w:rsidR="00414EEE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Bublina v tvare zaobleného obdĺžnika 14" o:spid="_x0000_s1030" type="#_x0000_t62" style="position:absolute;margin-left:285pt;margin-top:40.45pt;width:178.85pt;height:127.5pt;rotation:1121152fd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" adj="6300,24300" fillcolor="#fabf8f [1945]" strokecolor="#243f60 [1604]" strokeweight="2pt">
            <v:textbox>
              <w:txbxContent>
                <w:p w:rsidR="00414EEE" w:rsidRPr="00414EEE" w:rsidRDefault="00414EEE" w:rsidP="00414EEE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Slávne kníhkupectvo </w:t>
                  </w:r>
                  <w:proofErr w:type="spellStart"/>
                  <w:r>
                    <w:rPr>
                      <w:color w:val="002060"/>
                    </w:rPr>
                    <w:t>Lello</w:t>
                  </w:r>
                  <w:proofErr w:type="spellEnd"/>
                  <w:r>
                    <w:rPr>
                      <w:color w:val="002060"/>
                    </w:rPr>
                    <w:t xml:space="preserve">, kde tvorila </w:t>
                  </w:r>
                  <w:proofErr w:type="spellStart"/>
                  <w:r>
                    <w:rPr>
                      <w:color w:val="002060"/>
                    </w:rPr>
                    <w:t>J.K.Rowlingová</w:t>
                  </w:r>
                  <w:proofErr w:type="spellEnd"/>
                  <w:r>
                    <w:rPr>
                      <w:color w:val="002060"/>
                    </w:rPr>
                    <w:t xml:space="preserve"> svojho </w:t>
                  </w:r>
                  <w:proofErr w:type="spellStart"/>
                  <w:r>
                    <w:rPr>
                      <w:color w:val="002060"/>
                    </w:rPr>
                    <w:t>Harryho</w:t>
                  </w:r>
                  <w:proofErr w:type="spellEnd"/>
                  <w:r>
                    <w:rPr>
                      <w:color w:val="002060"/>
                    </w:rPr>
                    <w:t xml:space="preserve"> </w:t>
                  </w:r>
                  <w:proofErr w:type="spellStart"/>
                  <w:r>
                    <w:rPr>
                      <w:color w:val="002060"/>
                    </w:rPr>
                    <w:t>Pottera</w:t>
                  </w:r>
                  <w:proofErr w:type="spellEnd"/>
                </w:p>
              </w:txbxContent>
            </v:textbox>
          </v:shape>
        </w:pict>
      </w:r>
      <w:r w:rsidR="00414EE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492500" cy="2619375"/>
            <wp:effectExtent l="0" t="0" r="0" b="9525"/>
            <wp:docPr id="13" name="Obrázok 13" descr="C:\Users\JS-T01-THOS\Desktop\porto\DSCN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-T01-THOS\Desktop\porto\DSCN4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97" cy="26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EE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Bublina v tvare zaobleného obdĺžnika 18" o:spid="_x0000_s1031" type="#_x0000_t62" style="position:absolute;margin-left:290.05pt;margin-top:38.25pt;width:188.75pt;height:123.55pt;rotation:1170658fd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" adj="6300,24300" fillcolor="#fabf8f [1945]" strokecolor="#243f60 [1604]" strokeweight="2pt">
            <v:textbox>
              <w:txbxContent>
                <w:p w:rsidR="00414EEE" w:rsidRPr="00414EEE" w:rsidRDefault="00414EEE" w:rsidP="00414EEE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Naši lektori, ktorí sa nám snažili odovzdať svoje skúsenosti z predchádzajúcich projektov a z práce v medzinárodnom prostredí.</w:t>
                  </w:r>
                </w:p>
              </w:txbxContent>
            </v:textbox>
          </v:shape>
        </w:pict>
      </w:r>
      <w:r w:rsidR="00414EE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92121" cy="2695575"/>
            <wp:effectExtent l="0" t="0" r="8890" b="0"/>
            <wp:docPr id="15" name="Obrázok 15" descr="C:\Users\JS-T01-THOS\Desktop\porto\DSC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-T01-THOS\Desktop\porto\DSC02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21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EE" w:rsidRDefault="00414EEE">
      <w:pPr>
        <w:rPr>
          <w:rFonts w:ascii="Times New Roman" w:hAnsi="Times New Roman" w:cs="Times New Roman"/>
          <w:sz w:val="24"/>
          <w:szCs w:val="24"/>
        </w:rPr>
      </w:pPr>
    </w:p>
    <w:p w:rsidR="00414EEE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Bublina v tvare zaobleného obdĺžnika 19" o:spid="_x0000_s1032" type="#_x0000_t62" style="position:absolute;margin-left:290.4pt;margin-top:22pt;width:181.1pt;height:135.75pt;rotation:1037944fd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" adj="6300,24300" fillcolor="#fabf8f [1945]" strokecolor="#243f60 [1604]" strokeweight="2pt">
            <v:textbox>
              <w:txbxContent>
                <w:p w:rsidR="00414EEE" w:rsidRPr="00E67003" w:rsidRDefault="00E67003" w:rsidP="00414EEE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Práca v skupinách s kolegami z rôznych európskych krajín prináša nové vedomosti a pohľady na bežné súčasti života.</w:t>
                  </w:r>
                </w:p>
              </w:txbxContent>
            </v:textbox>
          </v:shape>
        </w:pict>
      </w:r>
      <w:r w:rsidR="00414EE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90925" cy="2693194"/>
            <wp:effectExtent l="0" t="0" r="0" b="0"/>
            <wp:docPr id="16" name="Obrázok 16" descr="C:\Users\JS-T01-THOS\Desktop\porto\DSCN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-T01-THOS\Desktop\porto\DSCN4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EE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Bublina v tvare zaobleného obdĺžnika 20" o:spid="_x0000_s1033" type="#_x0000_t62" style="position:absolute;margin-left:295pt;margin-top:27.05pt;width:188.7pt;height:144.45pt;rotation:1370594fd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" adj="6300,24300" fillcolor="#fabf8f [1945]" strokecolor="#243f60 [1604]" strokeweight="2pt">
            <v:textbox>
              <w:txbxContent>
                <w:p w:rsidR="00414EEE" w:rsidRPr="00E67003" w:rsidRDefault="00E67003" w:rsidP="00414EEE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Riešenie konkrétnych situácií prináša aj humorné chvíle, ktoré nám pripomenú, že rozdiely existujú, ale dajú sa zvládnuť.</w:t>
                  </w:r>
                </w:p>
              </w:txbxContent>
            </v:textbox>
          </v:shape>
        </w:pict>
      </w:r>
      <w:r w:rsidR="002A30D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90925" cy="2693194"/>
            <wp:effectExtent l="0" t="0" r="0" b="0"/>
            <wp:docPr id="4" name="Obrázok 4" descr="C:\Users\JS-T01-THOS\Desktop\Porto 2016\DSCN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-T01-THOS\Desktop\Porto 2016\DSCN4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25" w:rsidRDefault="00EB4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90917" cy="2019300"/>
            <wp:effectExtent l="0" t="0" r="0" b="0"/>
            <wp:docPr id="24" name="Obrázok 24" descr="C:\Users\JS-T01-THOS\Desktop\porto\DSC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-T01-THOS\Desktop\porto\DSC019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1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01732" cy="2019300"/>
            <wp:effectExtent l="0" t="0" r="3810" b="0"/>
            <wp:docPr id="25" name="Obrázok 25" descr="C:\Users\JS-T01-THOS\Desktop\porto\20160810_2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-T01-THOS\Desktop\porto\20160810_213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32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DF" w:rsidRDefault="00EB4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86050" cy="2015647"/>
            <wp:effectExtent l="0" t="0" r="0" b="3810"/>
            <wp:docPr id="26" name="Obrázok 26" descr="C:\Users\JS-T01-THOS\Desktop\porto\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-T01-THOS\Desktop\porto\DSC019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95575" cy="2021681"/>
            <wp:effectExtent l="0" t="0" r="0" b="0"/>
            <wp:docPr id="27" name="Obrázok 27" descr="C:\Users\JS-T01-THOS\Desktop\porto\DSCN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-T01-THOS\Desktop\porto\DSCN4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DF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Bublina v tvare zaobleného obdĺžnika 29" o:spid="_x0000_s1034" type="#_x0000_t62" style="position:absolute;margin-left:254.4pt;margin-top:4.2pt;width:225.6pt;height:142.5pt;rotation:728133fd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" adj="6300,24300" fillcolor="#fabf8f [1945]" strokecolor="#243f60 [1604]" strokeweight="2pt">
            <v:textbox>
              <w:txbxContent>
                <w:p w:rsidR="00EB44E9" w:rsidRPr="00EB44E9" w:rsidRDefault="00EB44E9" w:rsidP="00EB44E9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Aby sme sa lepšie spoznali, predstavujeme svoje krajiny, kultúry a jedlá. Hudba a tanec nás zbližuje. </w:t>
                  </w:r>
                </w:p>
              </w:txbxContent>
            </v:textbox>
          </v:shape>
        </w:pict>
      </w:r>
    </w:p>
    <w:p w:rsidR="002A30DF" w:rsidRDefault="002A30DF">
      <w:pPr>
        <w:rPr>
          <w:rFonts w:ascii="Times New Roman" w:hAnsi="Times New Roman" w:cs="Times New Roman"/>
          <w:sz w:val="24"/>
          <w:szCs w:val="24"/>
        </w:rPr>
      </w:pPr>
    </w:p>
    <w:p w:rsidR="002A30DF" w:rsidRDefault="002A30DF">
      <w:pPr>
        <w:rPr>
          <w:rFonts w:ascii="Times New Roman" w:hAnsi="Times New Roman" w:cs="Times New Roman"/>
          <w:sz w:val="24"/>
          <w:szCs w:val="24"/>
        </w:rPr>
      </w:pPr>
    </w:p>
    <w:p w:rsidR="002A30DF" w:rsidRDefault="002A30DF">
      <w:pPr>
        <w:rPr>
          <w:rFonts w:ascii="Times New Roman" w:hAnsi="Times New Roman" w:cs="Times New Roman"/>
          <w:sz w:val="24"/>
          <w:szCs w:val="24"/>
        </w:rPr>
      </w:pPr>
    </w:p>
    <w:p w:rsidR="002A30DF" w:rsidRDefault="002A30DF">
      <w:pPr>
        <w:rPr>
          <w:rFonts w:ascii="Times New Roman" w:hAnsi="Times New Roman" w:cs="Times New Roman"/>
          <w:sz w:val="24"/>
          <w:szCs w:val="24"/>
        </w:rPr>
      </w:pPr>
    </w:p>
    <w:p w:rsidR="00EB44E9" w:rsidRDefault="00EB4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705225" cy="2468109"/>
            <wp:effectExtent l="0" t="0" r="0" b="8890"/>
            <wp:docPr id="28" name="Obrázok 28" descr="C:\Users\JS-T01-THOS\Desktop\porto\IMG_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-T01-THOS\Desktop\porto\IMG_8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E9" w:rsidRDefault="00EB44E9">
      <w:pPr>
        <w:rPr>
          <w:rFonts w:ascii="Times New Roman" w:hAnsi="Times New Roman" w:cs="Times New Roman"/>
          <w:sz w:val="24"/>
          <w:szCs w:val="24"/>
        </w:rPr>
      </w:pPr>
    </w:p>
    <w:p w:rsidR="00EB44E9" w:rsidRDefault="00EB44E9">
      <w:pPr>
        <w:rPr>
          <w:rFonts w:ascii="Times New Roman" w:hAnsi="Times New Roman" w:cs="Times New Roman"/>
          <w:sz w:val="24"/>
          <w:szCs w:val="24"/>
        </w:rPr>
      </w:pPr>
    </w:p>
    <w:p w:rsidR="00EB44E9" w:rsidRDefault="00B32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Bublina v tvare zaobleného obdĺžnika 34" o:spid="_x0000_s1035" type="#_x0000_t62" style="position:absolute;margin-left:219pt;margin-top:217.85pt;width:228.05pt;height:129.25pt;rotation:725594fd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" adj="6300,24300" fillcolor="#fabf8f [1945]" strokecolor="#243f60 [1604]" strokeweight="2pt">
            <v:textbox>
              <w:txbxContent>
                <w:p w:rsidR="0004244D" w:rsidRDefault="0004244D" w:rsidP="0004244D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S Portom sme sa lúčili neradi, bolo krásne aj v noci a ešte nám na rozlúčku zahrali a zaspievali typickú portugalskú ľudovú hudbu </w:t>
                  </w:r>
                  <w:proofErr w:type="spellStart"/>
                  <w:r>
                    <w:rPr>
                      <w:color w:val="002060"/>
                    </w:rPr>
                    <w:t>Fado</w:t>
                  </w:r>
                  <w:proofErr w:type="spellEnd"/>
                  <w:r>
                    <w:rPr>
                      <w:color w:val="002060"/>
                    </w:rPr>
                    <w:t>.</w:t>
                  </w:r>
                </w:p>
                <w:p w:rsidR="0004244D" w:rsidRPr="0004244D" w:rsidRDefault="0004244D" w:rsidP="0004244D">
                  <w:pPr>
                    <w:jc w:val="center"/>
                    <w:rPr>
                      <w:color w:val="002060"/>
                    </w:rPr>
                  </w:pPr>
                </w:p>
              </w:txbxContent>
            </v:textbox>
          </v:shape>
        </w:pict>
      </w:r>
      <w:r w:rsidR="00EB44E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676650" cy="2759007"/>
            <wp:effectExtent l="0" t="0" r="0" b="3810"/>
            <wp:docPr id="30" name="Obrázok 30" descr="C:\Users\JS-T01-THOS\Desktop\porto\DSC0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-T01-THOS\Desktop\porto\DSC022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63" cy="27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4D" w:rsidRDefault="0004244D">
      <w:pPr>
        <w:rPr>
          <w:rFonts w:ascii="Times New Roman" w:hAnsi="Times New Roman" w:cs="Times New Roman"/>
          <w:sz w:val="24"/>
          <w:szCs w:val="24"/>
        </w:rPr>
      </w:pPr>
    </w:p>
    <w:p w:rsidR="0004244D" w:rsidRDefault="0004244D">
      <w:pPr>
        <w:rPr>
          <w:rFonts w:ascii="Times New Roman" w:hAnsi="Times New Roman" w:cs="Times New Roman"/>
          <w:sz w:val="24"/>
          <w:szCs w:val="24"/>
        </w:rPr>
      </w:pPr>
    </w:p>
    <w:p w:rsidR="0004244D" w:rsidRDefault="0004244D">
      <w:pPr>
        <w:rPr>
          <w:rFonts w:ascii="Times New Roman" w:hAnsi="Times New Roman" w:cs="Times New Roman"/>
          <w:sz w:val="24"/>
          <w:szCs w:val="24"/>
        </w:rPr>
      </w:pPr>
    </w:p>
    <w:p w:rsidR="0004244D" w:rsidRDefault="0004244D">
      <w:pPr>
        <w:rPr>
          <w:rFonts w:ascii="Times New Roman" w:hAnsi="Times New Roman" w:cs="Times New Roman"/>
          <w:sz w:val="24"/>
          <w:szCs w:val="24"/>
        </w:rPr>
      </w:pPr>
    </w:p>
    <w:p w:rsidR="0004244D" w:rsidRDefault="0004244D">
      <w:pPr>
        <w:rPr>
          <w:rFonts w:ascii="Times New Roman" w:hAnsi="Times New Roman" w:cs="Times New Roman"/>
          <w:sz w:val="24"/>
          <w:szCs w:val="24"/>
        </w:rPr>
      </w:pPr>
    </w:p>
    <w:p w:rsidR="0004244D" w:rsidRDefault="000424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505075" cy="3338717"/>
            <wp:effectExtent l="0" t="0" r="0" b="0"/>
            <wp:docPr id="31" name="Obrázok 31" descr="C:\Users\JS-T01-THOS\Desktop\porto\DSC0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-T01-THOS\Desktop\porto\DSC022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21" cy="33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581275" cy="3440276"/>
            <wp:effectExtent l="0" t="0" r="0" b="8255"/>
            <wp:docPr id="33" name="Obrázok 33" descr="C:\Users\JS-T01-THOS\Desktop\PORTO Elisabeth Auner\DSC0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-T01-THOS\Desktop\PORTO Elisabeth Auner\DSC022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44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4D" w:rsidRPr="00F07525" w:rsidRDefault="002A3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Jarmila </w:t>
      </w:r>
      <w:proofErr w:type="spellStart"/>
      <w:r>
        <w:rPr>
          <w:rFonts w:ascii="Times New Roman" w:hAnsi="Times New Roman" w:cs="Times New Roman"/>
          <w:sz w:val="24"/>
          <w:szCs w:val="24"/>
        </w:rPr>
        <w:t>Sňahničanová</w:t>
      </w:r>
      <w:proofErr w:type="spellEnd"/>
      <w:r>
        <w:rPr>
          <w:rFonts w:ascii="Times New Roman" w:hAnsi="Times New Roman" w:cs="Times New Roman"/>
          <w:sz w:val="24"/>
          <w:szCs w:val="24"/>
        </w:rPr>
        <w:t>, Jazyková škola Trenčín</w:t>
      </w:r>
    </w:p>
    <w:sectPr w:rsidR="0004244D" w:rsidRPr="00F07525" w:rsidSect="00B328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08"/>
  <w:hyphenationZone w:val="425"/>
  <w:characterSpacingControl w:val="doNotCompress"/>
  <w:compat/>
  <w:rsids>
    <w:rsidRoot w:val="00654496"/>
    <w:rsid w:val="0004244D"/>
    <w:rsid w:val="002A30DF"/>
    <w:rsid w:val="003B3ED6"/>
    <w:rsid w:val="00414EEE"/>
    <w:rsid w:val="0049202E"/>
    <w:rsid w:val="00506EC3"/>
    <w:rsid w:val="00525424"/>
    <w:rsid w:val="00574222"/>
    <w:rsid w:val="00654496"/>
    <w:rsid w:val="00786D46"/>
    <w:rsid w:val="00851556"/>
    <w:rsid w:val="00961310"/>
    <w:rsid w:val="00B328BC"/>
    <w:rsid w:val="00C01DD1"/>
    <w:rsid w:val="00E0166E"/>
    <w:rsid w:val="00E63098"/>
    <w:rsid w:val="00E67003"/>
    <w:rsid w:val="00EB44E9"/>
    <w:rsid w:val="00F07525"/>
    <w:rsid w:val="00F5288B"/>
    <w:rsid w:val="00F936C1"/>
    <w:rsid w:val="00FC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Bublina v tvare zaobleného obdĺžnika 6"/>
        <o:r id="V:Rule2" type="callout" idref="#Bublina v tvare zaobleného obdĺžnika 8"/>
        <o:r id="V:Rule3" type="callout" idref="#Bublina v tvare zaobleného obdĺžnika 10"/>
        <o:r id="V:Rule4" type="callout" idref="#Bublina v tvare zaobleného obdĺžnika 12"/>
        <o:r id="V:Rule5" type="callout" idref="#Bublina v tvare zaobleného obdĺžnika 14"/>
        <o:r id="V:Rule6" type="callout" idref="#Bublina v tvare zaobleného obdĺžnika 18"/>
        <o:r id="V:Rule7" type="callout" idref="#Bublina v tvare zaobleného obdĺžnika 19"/>
        <o:r id="V:Rule8" type="callout" idref="#Bublina v tvare zaobleného obdĺžnika 20"/>
        <o:r id="V:Rule9" type="callout" idref="#Bublina v tvare zaobleného obdĺžnika 29"/>
        <o:r id="V:Rule10" type="callout" idref="#Bublina v tvare zaobleného obdĺžnika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28B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4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4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JS-T01-THOS</dc:creator>
  <cp:lastModifiedBy>Valjašková</cp:lastModifiedBy>
  <cp:revision>2</cp:revision>
  <dcterms:created xsi:type="dcterms:W3CDTF">2017-01-13T13:48:00Z</dcterms:created>
  <dcterms:modified xsi:type="dcterms:W3CDTF">2017-01-13T13:48:00Z</dcterms:modified>
</cp:coreProperties>
</file>